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5ED3" w14:textId="7C368540" w:rsidR="00D67384" w:rsidRPr="00ED25F2" w:rsidRDefault="00624539" w:rsidP="00ED25F2">
      <w:pPr>
        <w:pStyle w:val="NoSpacing"/>
        <w:rPr>
          <w:b/>
        </w:rPr>
      </w:pPr>
      <w:r>
        <w:rPr>
          <w:b/>
        </w:rPr>
        <w:t>Dr Khans Practice</w:t>
      </w:r>
      <w:r w:rsidR="00D67384" w:rsidRPr="00ED25F2">
        <w:rPr>
          <w:b/>
        </w:rPr>
        <w:t xml:space="preserve"> </w:t>
      </w:r>
    </w:p>
    <w:p w14:paraId="304CA9CF" w14:textId="77777777" w:rsidR="00D67384" w:rsidRPr="003615C3" w:rsidRDefault="00D67384" w:rsidP="00ED25F2">
      <w:pPr>
        <w:pStyle w:val="NoSpacing"/>
      </w:pPr>
    </w:p>
    <w:p w14:paraId="081B25EC" w14:textId="77777777" w:rsidR="00ED25F2" w:rsidRDefault="00ED25F2" w:rsidP="00ED25F2">
      <w:pPr>
        <w:pStyle w:val="NoSpacing"/>
      </w:pPr>
      <w:r w:rsidRPr="00ED25F2">
        <w:rPr>
          <w:b/>
          <w:sz w:val="32"/>
          <w:szCs w:val="32"/>
          <w:u w:val="single"/>
        </w:rPr>
        <w:t>International prostate symptom score (IPSS</w:t>
      </w:r>
      <w:r>
        <w:rPr>
          <w:sz w:val="20"/>
        </w:rPr>
        <w:t xml:space="preserve">) </w:t>
      </w:r>
    </w:p>
    <w:p w14:paraId="148A794C" w14:textId="77777777" w:rsidR="00ED25F2" w:rsidRDefault="00ED25F2" w:rsidP="00ED25F2">
      <w:pPr>
        <w:pStyle w:val="NoSpacing"/>
      </w:pPr>
    </w:p>
    <w:p w14:paraId="1F5C12AE" w14:textId="77777777" w:rsidR="00ED25F2" w:rsidRDefault="00ED25F2" w:rsidP="00ED25F2">
      <w:pPr>
        <w:pStyle w:val="NoSpacing"/>
      </w:pPr>
      <w:r>
        <w:t>Name:</w:t>
      </w:r>
      <w:r>
        <w:tab/>
      </w:r>
      <w:r>
        <w:tab/>
      </w:r>
      <w:r>
        <w:tab/>
      </w:r>
      <w:r>
        <w:tab/>
        <w:t>DOB:</w:t>
      </w:r>
      <w:r>
        <w:tab/>
      </w:r>
      <w:r>
        <w:tab/>
      </w:r>
      <w:r>
        <w:tab/>
        <w:t xml:space="preserve">   Date: </w:t>
      </w:r>
      <w:r>
        <w:tab/>
      </w:r>
      <w:r>
        <w:tab/>
      </w:r>
      <w:r>
        <w:tab/>
        <w:t xml:space="preserve">   </w:t>
      </w:r>
    </w:p>
    <w:p w14:paraId="2A456E49" w14:textId="77777777" w:rsidR="00ED25F2" w:rsidRDefault="00ED25F2" w:rsidP="00ED25F2">
      <w:pPr>
        <w:pStyle w:val="NoSpacing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0"/>
        <w:gridCol w:w="424"/>
        <w:gridCol w:w="567"/>
        <w:gridCol w:w="851"/>
        <w:gridCol w:w="567"/>
        <w:gridCol w:w="567"/>
        <w:gridCol w:w="708"/>
        <w:gridCol w:w="851"/>
      </w:tblGrid>
      <w:tr w:rsidR="00ED25F2" w14:paraId="41F9FD4F" w14:textId="77777777" w:rsidTr="00ED25F2">
        <w:trPr>
          <w:cantSplit/>
          <w:trHeight w:val="138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E87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C839DF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610F22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 time in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8E4D37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half the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3503DC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 half the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E1D056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half the time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023CAD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Almost always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DE6C9F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Your score</w:t>
            </w:r>
          </w:p>
        </w:tc>
      </w:tr>
      <w:tr w:rsidR="00ED25F2" w14:paraId="567FB180" w14:textId="77777777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88C1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>Incomplete emptying</w:t>
            </w:r>
            <w:r>
              <w:br/>
              <w:t>Over the past month, how often have you had a sensation of not emptying your bladder completely after you finish urinating?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31C6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54B7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DDE0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BBB5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E6B8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041F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CF3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14:paraId="4C7587A5" w14:textId="77777777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5290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Frequency</w:t>
            </w:r>
          </w:p>
          <w:p w14:paraId="7571610F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had to urinate again less than two hours after you finished urinating?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7B4E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26BD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24D6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E91A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6F99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22AA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4AF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14:paraId="33F4D773" w14:textId="77777777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9603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Intermittency</w:t>
            </w:r>
          </w:p>
          <w:p w14:paraId="1044DF76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found you stopped and started again several times when you urinated?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AB3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EDC8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F9CE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4042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F772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B797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A44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14:paraId="7F4E0C6D" w14:textId="77777777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1AF6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Urgency</w:t>
            </w:r>
          </w:p>
          <w:p w14:paraId="5FE93472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last month, how difficult have you found it to postpone urination?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D488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1417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700D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7751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3B0A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B597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C38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14:paraId="27E81F3F" w14:textId="77777777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BADD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Weak stream</w:t>
            </w:r>
          </w:p>
          <w:p w14:paraId="57F0A77F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had a weak urinary stream?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8CAD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A503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279A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BAD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AC9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D10A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550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14:paraId="5D585021" w14:textId="77777777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7DEB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Straining</w:t>
            </w:r>
          </w:p>
          <w:p w14:paraId="14026588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had to push or strain to begin urination?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DEFC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3573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56B1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9CF1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9ED1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ACE3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F23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006E798" w14:textId="77777777" w:rsidR="00ED25F2" w:rsidRDefault="00ED25F2" w:rsidP="00ED25F2">
      <w:pPr>
        <w:pStyle w:val="NoSpacing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426"/>
        <w:gridCol w:w="425"/>
        <w:gridCol w:w="425"/>
        <w:gridCol w:w="425"/>
        <w:gridCol w:w="426"/>
        <w:gridCol w:w="708"/>
        <w:gridCol w:w="851"/>
      </w:tblGrid>
      <w:tr w:rsidR="00ED25F2" w14:paraId="66E8D1C6" w14:textId="77777777" w:rsidTr="00ED25F2">
        <w:trPr>
          <w:cantSplit/>
          <w:trHeight w:val="113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162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DD9B29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None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965692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1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8427B5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2 times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F43095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3 times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F89832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 xml:space="preserve">4 times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F3AEB8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5 times or more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82D316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Your score</w:t>
            </w:r>
          </w:p>
        </w:tc>
      </w:tr>
      <w:tr w:rsidR="00ED25F2" w14:paraId="6FFF8C15" w14:textId="77777777" w:rsidTr="00ED25F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9085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>Nocturia</w:t>
            </w:r>
            <w:r>
              <w:br/>
              <w:t>Over the past month, many times did you most typically get up to urinate from the time you went to bed until the time you got up in the morning?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EDE5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5124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C21A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01C4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7707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F6B7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77EC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9AE0714" w14:textId="77777777" w:rsidR="00ED25F2" w:rsidRDefault="00ED25F2" w:rsidP="00ED25F2">
      <w:pPr>
        <w:pStyle w:val="NoSpacing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518"/>
      </w:tblGrid>
      <w:tr w:rsidR="00ED25F2" w14:paraId="2A87B4A0" w14:textId="77777777" w:rsidTr="00ED25F2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4525112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Total IPSS score</w:t>
            </w:r>
          </w:p>
          <w:p w14:paraId="44FD1254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504D8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425"/>
        <w:gridCol w:w="425"/>
        <w:gridCol w:w="567"/>
        <w:gridCol w:w="1558"/>
        <w:gridCol w:w="567"/>
        <w:gridCol w:w="426"/>
        <w:gridCol w:w="425"/>
      </w:tblGrid>
      <w:tr w:rsidR="00ED25F2" w14:paraId="45550CCD" w14:textId="77777777" w:rsidTr="00ED25F2">
        <w:trPr>
          <w:cantSplit/>
          <w:trHeight w:val="113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3604" w14:textId="77777777"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Quality of life due to urinary symptoms</w:t>
            </w:r>
          </w:p>
          <w:p w14:paraId="4F0A13C4" w14:textId="77777777" w:rsidR="00ED25F2" w:rsidRDefault="00ED25F2" w:rsidP="00ED25F2">
            <w:pPr>
              <w:pStyle w:val="NoSpacing"/>
              <w:rPr>
                <w:rFonts w:ascii="Arial" w:hAnsi="Arial"/>
              </w:rPr>
            </w:pPr>
          </w:p>
          <w:p w14:paraId="50A517A6" w14:textId="77777777" w:rsidR="00ED25F2" w:rsidRDefault="00ED25F2" w:rsidP="00ED25F2">
            <w:pPr>
              <w:pStyle w:val="NoSpacing"/>
              <w:rPr>
                <w:rFonts w:ascii="Arial" w:hAnsi="Arial"/>
              </w:rPr>
            </w:pPr>
          </w:p>
          <w:p w14:paraId="68892626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8980C1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Delighted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1D5D1A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89AB5B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satisfied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7F6DAB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– about equally satisfied and dissatisfied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9F0805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dissatisfied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038BEB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Unhappy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1BA9FC" w14:textId="77777777"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Terrible</w:t>
            </w:r>
          </w:p>
        </w:tc>
      </w:tr>
      <w:tr w:rsidR="00ED25F2" w14:paraId="62803C1F" w14:textId="77777777" w:rsidTr="00ED25F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EFA8" w14:textId="77777777"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If you were to spend the rest of your life with your urinary condition the way it is now, how would you feel about that?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0269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2BB9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06D0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32A8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14D8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9D0E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BDB" w14:textId="77777777"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</w:tr>
    </w:tbl>
    <w:p w14:paraId="6C8F49C0" w14:textId="77777777" w:rsidR="00ED25F2" w:rsidRDefault="00ED25F2" w:rsidP="00ED25F2">
      <w:pPr>
        <w:pStyle w:val="NoSpacing"/>
      </w:pPr>
    </w:p>
    <w:p w14:paraId="500D3872" w14:textId="77777777" w:rsidR="00ED25F2" w:rsidRDefault="00ED25F2" w:rsidP="00ED25F2">
      <w:pPr>
        <w:pStyle w:val="NoSpacing"/>
      </w:pPr>
      <w:r>
        <w:t>Total score: 0-7 mildly symptomatic; 8-19 moderately symptomatic; 20-35 severely symptomatic.</w:t>
      </w:r>
    </w:p>
    <w:p w14:paraId="263B4442" w14:textId="77777777" w:rsidR="004D72EE" w:rsidRPr="003615C3" w:rsidRDefault="004D72EE" w:rsidP="00ED25F2">
      <w:pPr>
        <w:pStyle w:val="NoSpacing"/>
        <w:rPr>
          <w:rFonts w:cstheme="minorHAnsi"/>
        </w:rPr>
      </w:pPr>
    </w:p>
    <w:sectPr w:rsidR="004D72EE" w:rsidRPr="003615C3" w:rsidSect="00ED2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BE"/>
    <w:multiLevelType w:val="hybridMultilevel"/>
    <w:tmpl w:val="8AE28FC0"/>
    <w:lvl w:ilvl="0" w:tplc="2BC2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BF087C"/>
    <w:multiLevelType w:val="hybridMultilevel"/>
    <w:tmpl w:val="DD989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4"/>
    <w:rsid w:val="003615C3"/>
    <w:rsid w:val="004D72EE"/>
    <w:rsid w:val="00624539"/>
    <w:rsid w:val="00D67384"/>
    <w:rsid w:val="00E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F048"/>
  <w15:docId w15:val="{4DF8A49C-4551-42CF-A044-E541AD6A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5F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F2"/>
    <w:pPr>
      <w:keepNext/>
      <w:spacing w:before="240" w:after="60" w:line="240" w:lineRule="auto"/>
      <w:outlineLvl w:val="2"/>
    </w:pPr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615C3"/>
    <w:rPr>
      <w:rFonts w:ascii="Times New Roman" w:hAnsi="Times New Roman" w:cs="Times New Roman" w:hint="default"/>
      <w:color w:val="000000"/>
      <w:u w:val="single"/>
    </w:rPr>
  </w:style>
  <w:style w:type="character" w:customStyle="1" w:styleId="normalchar">
    <w:name w:val="normalchar"/>
    <w:basedOn w:val="DefaultParagraphFont"/>
    <w:uiPriority w:val="99"/>
    <w:rsid w:val="003615C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C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5F2"/>
    <w:rPr>
      <w:rFonts w:ascii="Arial" w:eastAsia="Times New Roman" w:hAnsi="Arial" w:cs="Times New Roman"/>
      <w:b/>
      <w:kern w:val="28"/>
      <w:sz w:val="2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F2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HOWARTH, Rachel (DR KHAN'S PRACTICE)</cp:lastModifiedBy>
  <cp:revision>2</cp:revision>
  <dcterms:created xsi:type="dcterms:W3CDTF">2022-03-03T10:21:00Z</dcterms:created>
  <dcterms:modified xsi:type="dcterms:W3CDTF">2022-03-03T10:21:00Z</dcterms:modified>
</cp:coreProperties>
</file>